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5280" w14:textId="3AA7B32D" w:rsidR="008F4C53" w:rsidRPr="006A30ED" w:rsidRDefault="008F4C53" w:rsidP="008F4C53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A30E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EF7E0" wp14:editId="7D582C48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6BE42" w14:textId="333F28B8" w:rsidR="008F4C53" w:rsidRPr="00FE3DD2" w:rsidRDefault="008F4C53" w:rsidP="008F4C53">
      <w:pPr>
        <w:suppressAutoHyphens/>
        <w:spacing w:after="0" w:line="240" w:lineRule="auto"/>
        <w:ind w:left="10" w:right="10" w:hanging="1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АДМИНИСТРАЦИЯ </w:t>
      </w:r>
      <w:r w:rsidR="00FE3DD2"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>ДОБРИНСКОГО</w:t>
      </w:r>
      <w:r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</w:t>
      </w:r>
    </w:p>
    <w:p w14:paraId="489DC7F0" w14:textId="77777777" w:rsidR="008F4C53" w:rsidRPr="00FE3DD2" w:rsidRDefault="008F4C53" w:rsidP="008F4C53">
      <w:pPr>
        <w:suppressAutoHyphens/>
        <w:spacing w:after="0" w:line="240" w:lineRule="auto"/>
        <w:ind w:left="10" w:right="10" w:hanging="1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>ТАЛОВСКОГО МУНИЦИАЛЬНОГО РАЙОНА</w:t>
      </w:r>
    </w:p>
    <w:p w14:paraId="680C137C" w14:textId="77777777" w:rsidR="008F4C53" w:rsidRPr="00FE3DD2" w:rsidRDefault="008F4C53" w:rsidP="008F4C53">
      <w:pPr>
        <w:tabs>
          <w:tab w:val="center" w:pos="5102"/>
          <w:tab w:val="left" w:pos="7350"/>
        </w:tabs>
        <w:suppressAutoHyphens/>
        <w:spacing w:after="0" w:line="240" w:lineRule="auto"/>
        <w:ind w:left="10" w:right="10" w:hanging="1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14:paraId="325458F6" w14:textId="77777777" w:rsidR="008F4C53" w:rsidRPr="00FE3DD2" w:rsidRDefault="008F4C53" w:rsidP="008F4C53">
      <w:pPr>
        <w:suppressAutoHyphens/>
        <w:spacing w:after="0" w:line="240" w:lineRule="auto"/>
        <w:ind w:left="10" w:right="10" w:hanging="1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8E591D5" w14:textId="77777777" w:rsidR="008F4C53" w:rsidRPr="00FE3DD2" w:rsidRDefault="008F4C53" w:rsidP="008F4C53">
      <w:pPr>
        <w:suppressAutoHyphens/>
        <w:spacing w:after="0" w:line="240" w:lineRule="auto"/>
        <w:ind w:left="10" w:right="10" w:hanging="1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4A18889F" w14:textId="77777777" w:rsidR="008F4C53" w:rsidRPr="00FE3DD2" w:rsidRDefault="008F4C53" w:rsidP="008F4C5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10" w:right="10" w:hanging="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3E1959" w14:textId="331E79C4" w:rsidR="008F4C53" w:rsidRPr="00FE3DD2" w:rsidRDefault="00FE3DD2" w:rsidP="008F4C53">
      <w:pPr>
        <w:tabs>
          <w:tab w:val="left" w:pos="0"/>
          <w:tab w:val="center" w:pos="4536"/>
          <w:tab w:val="center" w:pos="7200"/>
          <w:tab w:val="right" w:pos="9072"/>
        </w:tabs>
        <w:suppressAutoHyphens/>
        <w:spacing w:after="0" w:line="240" w:lineRule="auto"/>
        <w:ind w:right="10" w:hanging="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8F4C53" w:rsidRPr="00FE3DD2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492E8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84B53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49281E" w:rsidRPr="00FE3DD2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="008F4C53" w:rsidRPr="00FE3DD2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 w:rsidR="00084B53">
        <w:rPr>
          <w:rFonts w:ascii="Arial" w:eastAsia="Times New Roman" w:hAnsi="Arial" w:cs="Arial"/>
          <w:sz w:val="24"/>
          <w:szCs w:val="24"/>
          <w:lang w:eastAsia="ar-SA"/>
        </w:rPr>
        <w:t>________</w:t>
      </w:r>
    </w:p>
    <w:p w14:paraId="2B5F4027" w14:textId="6695B5A8" w:rsidR="008F4C53" w:rsidRPr="00FE3DD2" w:rsidRDefault="008F4C53" w:rsidP="008F4C53">
      <w:pPr>
        <w:tabs>
          <w:tab w:val="left" w:pos="0"/>
          <w:tab w:val="center" w:pos="4536"/>
          <w:tab w:val="center" w:pos="7200"/>
          <w:tab w:val="right" w:pos="9072"/>
        </w:tabs>
        <w:suppressAutoHyphens/>
        <w:spacing w:after="0" w:line="240" w:lineRule="auto"/>
        <w:ind w:right="10" w:hanging="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FE3DD2">
        <w:rPr>
          <w:rFonts w:ascii="Arial" w:eastAsia="Times New Roman" w:hAnsi="Arial" w:cs="Arial"/>
          <w:sz w:val="24"/>
          <w:szCs w:val="24"/>
          <w:lang w:eastAsia="ar-SA"/>
        </w:rPr>
        <w:t>. Козловский</w:t>
      </w:r>
    </w:p>
    <w:p w14:paraId="002CE353" w14:textId="77777777" w:rsidR="008F4C53" w:rsidRPr="00FE3DD2" w:rsidRDefault="008F4C53" w:rsidP="008F4C53">
      <w:pPr>
        <w:tabs>
          <w:tab w:val="left" w:pos="1425"/>
        </w:tabs>
        <w:spacing w:after="0" w:line="240" w:lineRule="auto"/>
        <w:ind w:right="5574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B002572" w14:textId="77777777" w:rsidR="00FE3DD2" w:rsidRDefault="008F4C53" w:rsidP="00FE3DD2">
      <w:pPr>
        <w:spacing w:line="259" w:lineRule="auto"/>
        <w:ind w:right="2975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О внесении изменений в постановление администрации </w:t>
      </w:r>
      <w:proofErr w:type="spellStart"/>
      <w:r w:rsidR="00FE3DD2">
        <w:rPr>
          <w:rFonts w:ascii="Arial" w:eastAsia="Times New Roman" w:hAnsi="Arial" w:cs="Arial"/>
          <w:sz w:val="24"/>
          <w:szCs w:val="24"/>
          <w:lang w:eastAsia="x-none"/>
        </w:rPr>
        <w:t>Добринского</w:t>
      </w:r>
      <w:proofErr w:type="spellEnd"/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поселения </w:t>
      </w:r>
      <w:proofErr w:type="spellStart"/>
      <w:r w:rsidRPr="00FE3DD2">
        <w:rPr>
          <w:rFonts w:ascii="Arial" w:eastAsia="Times New Roman" w:hAnsi="Arial" w:cs="Arial"/>
          <w:sz w:val="24"/>
          <w:szCs w:val="24"/>
          <w:lang w:eastAsia="x-none"/>
        </w:rPr>
        <w:t>Таловского</w:t>
      </w:r>
      <w:proofErr w:type="spellEnd"/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Воронежской области от </w:t>
      </w:r>
      <w:r w:rsidR="00FE3DD2">
        <w:rPr>
          <w:rFonts w:ascii="Arial" w:eastAsia="Times New Roman" w:hAnsi="Arial" w:cs="Arial"/>
          <w:sz w:val="24"/>
          <w:szCs w:val="24"/>
          <w:lang w:eastAsia="x-none"/>
        </w:rPr>
        <w:t>30.11.2023 г.</w:t>
      </w:r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№ </w:t>
      </w:r>
      <w:r w:rsidR="00FE3DD2">
        <w:rPr>
          <w:rFonts w:ascii="Arial" w:eastAsia="Times New Roman" w:hAnsi="Arial" w:cs="Arial"/>
          <w:sz w:val="24"/>
          <w:szCs w:val="24"/>
          <w:lang w:eastAsia="x-none"/>
        </w:rPr>
        <w:t>60</w:t>
      </w:r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«</w:t>
      </w:r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Об утверждении административного регламента </w:t>
      </w:r>
      <w:proofErr w:type="spellStart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>Добринского</w:t>
      </w:r>
      <w:proofErr w:type="spellEnd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</w:t>
      </w:r>
      <w:proofErr w:type="spellStart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>Таловского</w:t>
      </w:r>
      <w:proofErr w:type="spellEnd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 </w:t>
      </w:r>
      <w:proofErr w:type="spellStart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>Добринского</w:t>
      </w:r>
      <w:proofErr w:type="spellEnd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</w:t>
      </w:r>
      <w:proofErr w:type="spellStart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>Таловского</w:t>
      </w:r>
      <w:proofErr w:type="spellEnd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Воронежской области</w:t>
      </w:r>
    </w:p>
    <w:p w14:paraId="2E461157" w14:textId="77777777" w:rsidR="00882F4D" w:rsidRDefault="00882F4D" w:rsidP="00FE3DD2">
      <w:pPr>
        <w:spacing w:line="259" w:lineRule="auto"/>
        <w:ind w:right="2975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6E7193D7" w14:textId="056686B3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82F4D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ерации»,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Добринского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района</w:t>
      </w:r>
      <w:r w:rsidR="007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Добринского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района</w:t>
      </w:r>
      <w:r w:rsidR="007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16417FD7" w14:textId="77777777" w:rsidR="00882F4D" w:rsidRPr="00882F4D" w:rsidRDefault="00882F4D" w:rsidP="00882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69D221C3" w14:textId="77777777" w:rsidR="00882F4D" w:rsidRPr="00882F4D" w:rsidRDefault="00882F4D" w:rsidP="00882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ПОСТАНОВЛЯЕТ:</w:t>
      </w:r>
    </w:p>
    <w:p w14:paraId="3D661AB2" w14:textId="77777777" w:rsidR="00882F4D" w:rsidRPr="00882F4D" w:rsidRDefault="00882F4D" w:rsidP="00882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11AE4E0" w14:textId="7EB7FA48" w:rsidR="00882F4D" w:rsidRPr="00882F4D" w:rsidRDefault="00882F4D" w:rsidP="00882F4D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 Внести в административный регламент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Добринского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882F4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предоставления муниципальной услуги «</w:t>
      </w:r>
      <w:r w:rsidRPr="00FE3DD2">
        <w:rPr>
          <w:rFonts w:ascii="Arial" w:eastAsia="Times New Roman" w:hAnsi="Arial" w:cs="Arial"/>
          <w:sz w:val="24"/>
          <w:szCs w:val="24"/>
          <w:lang w:eastAsia="x-none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882F4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», утвержденный постановлением ад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министрации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Добринского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30.11.2023 г. № 60</w:t>
      </w:r>
      <w:r w:rsidRPr="00882F4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следующие изменения:</w:t>
      </w:r>
    </w:p>
    <w:p w14:paraId="4FCB206B" w14:textId="77777777" w:rsidR="00882F4D" w:rsidRPr="00882F4D" w:rsidRDefault="00882F4D" w:rsidP="00882F4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1.1. Подпункт 7.1 пункта 7 изложить в новой редакции:</w:t>
      </w:r>
    </w:p>
    <w:p w14:paraId="3EA787CE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3C11C8FF" w14:textId="3CE74064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  <w:r w:rsidR="007D068A">
        <w:rPr>
          <w:rFonts w:ascii="Arial" w:eastAsia="Calibri" w:hAnsi="Arial" w:cs="Arial"/>
          <w:sz w:val="24"/>
          <w:szCs w:val="24"/>
        </w:rPr>
        <w:t xml:space="preserve"> </w:t>
      </w:r>
    </w:p>
    <w:p w14:paraId="1158AC57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lastRenderedPageBreak/>
        <w:t>1.2. В пункте 20.1:</w:t>
      </w:r>
    </w:p>
    <w:p w14:paraId="11D846F2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1.2.1. Подпункт 20.1.1. изложить в новой редакции:</w:t>
      </w:r>
    </w:p>
    <w:p w14:paraId="31267460" w14:textId="77777777" w:rsidR="00882F4D" w:rsidRPr="00882F4D" w:rsidRDefault="00882F4D" w:rsidP="00882F4D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882F4D">
        <w:rPr>
          <w:rFonts w:ascii="Arial" w:eastAsia="Times New Roman" w:hAnsi="Arial" w:cs="Arial"/>
          <w:spacing w:val="7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2B4B652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882F4D">
        <w:rPr>
          <w:rFonts w:ascii="Arial" w:eastAsia="Calibri" w:hAnsi="Arial" w:cs="Arial"/>
          <w:sz w:val="24"/>
          <w:szCs w:val="24"/>
        </w:rPr>
        <w:t xml:space="preserve">со дня поступления заявления об утверждении схемы расположения земельного участка,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проведении аукциона.». </w:t>
      </w:r>
    </w:p>
    <w:p w14:paraId="0673B687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1.2.2. Абзац девятый пункта 20.1.2. изложить в новой редакции:</w:t>
      </w:r>
    </w:p>
    <w:p w14:paraId="202DFF1C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882F4D">
        <w:rPr>
          <w:rFonts w:ascii="Arial" w:eastAsia="Calibri" w:hAnsi="Arial" w:cs="Arial"/>
          <w:sz w:val="24"/>
          <w:szCs w:val="24"/>
        </w:rPr>
        <w:t>.</w:t>
      </w:r>
    </w:p>
    <w:p w14:paraId="1FA09324" w14:textId="7AA1AB4F" w:rsidR="00882F4D" w:rsidRPr="00882F4D" w:rsidRDefault="00465D05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1.2.3. В подпункте 20.1.5</w:t>
      </w:r>
      <w:r w:rsidR="00882F4D" w:rsidRPr="00882F4D">
        <w:rPr>
          <w:rFonts w:ascii="Arial" w:eastAsia="Calibri" w:hAnsi="Arial" w:cs="Arial"/>
          <w:sz w:val="24"/>
          <w:szCs w:val="24"/>
        </w:rPr>
        <w:t>:</w:t>
      </w:r>
    </w:p>
    <w:p w14:paraId="6E3987D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1.2.3.1.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Абзац </w:t>
      </w:r>
      <w:r w:rsidRPr="00441BED">
        <w:rPr>
          <w:rFonts w:ascii="Arial" w:eastAsia="Times New Roman" w:hAnsi="Arial" w:cs="Arial"/>
          <w:sz w:val="24"/>
          <w:szCs w:val="24"/>
          <w:lang w:eastAsia="ru-RU"/>
        </w:rPr>
        <w:t>шестой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14:paraId="301E4DE7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1BED">
        <w:rPr>
          <w:rFonts w:ascii="Arial" w:eastAsia="Calibri" w:hAnsi="Arial" w:cs="Arial"/>
          <w:sz w:val="24"/>
          <w:szCs w:val="24"/>
        </w:rPr>
        <w:t>«3)</w:t>
      </w:r>
      <w:r w:rsidRPr="00882F4D">
        <w:rPr>
          <w:rFonts w:ascii="Arial" w:eastAsia="Calibri" w:hAnsi="Arial" w:cs="Arial"/>
          <w:sz w:val="24"/>
          <w:szCs w:val="24"/>
        </w:rPr>
        <w:t xml:space="preserve"> проверка Администрацией наличия или отсутствия оснований, предусмотренных </w:t>
      </w:r>
      <w:hyperlink r:id="rId8" w:history="1">
        <w:r w:rsidRPr="00882F4D">
          <w:rPr>
            <w:rFonts w:ascii="Arial" w:eastAsia="Calibri" w:hAnsi="Arial" w:cs="Arial"/>
            <w:sz w:val="24"/>
            <w:szCs w:val="24"/>
          </w:rPr>
          <w:t>пунктом 16 статьи 11.10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Земельного кодекса РФ и </w:t>
      </w:r>
      <w:hyperlink r:id="rId9" w:history="1">
        <w:r w:rsidRPr="00882F4D">
          <w:rPr>
            <w:rFonts w:ascii="Arial" w:eastAsia="Calibri" w:hAnsi="Arial" w:cs="Arial"/>
            <w:sz w:val="24"/>
            <w:szCs w:val="24"/>
          </w:rPr>
          <w:t>подпунктами 5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- </w:t>
      </w:r>
      <w:hyperlink r:id="rId10" w:history="1">
        <w:r w:rsidRPr="00882F4D">
          <w:rPr>
            <w:rFonts w:ascii="Arial" w:eastAsia="Calibri" w:hAnsi="Arial" w:cs="Arial"/>
            <w:sz w:val="24"/>
            <w:szCs w:val="24"/>
          </w:rPr>
          <w:t>9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, </w:t>
      </w:r>
      <w:hyperlink r:id="rId11" w:history="1">
        <w:r w:rsidRPr="00882F4D">
          <w:rPr>
            <w:rFonts w:ascii="Arial" w:eastAsia="Calibri" w:hAnsi="Arial" w:cs="Arial"/>
            <w:sz w:val="24"/>
            <w:szCs w:val="24"/>
          </w:rPr>
          <w:t>13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- </w:t>
      </w:r>
      <w:hyperlink r:id="rId12" w:history="1">
        <w:r w:rsidRPr="00882F4D">
          <w:rPr>
            <w:rFonts w:ascii="Arial" w:eastAsia="Calibri" w:hAnsi="Arial" w:cs="Arial"/>
            <w:sz w:val="24"/>
            <w:szCs w:val="24"/>
          </w:rPr>
          <w:t>19 пункта 8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14:paraId="159F734F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1.2.3.2. Абзац </w:t>
      </w:r>
      <w:r w:rsidRPr="00441BED">
        <w:rPr>
          <w:rFonts w:ascii="Arial" w:eastAsia="Times New Roman" w:hAnsi="Arial" w:cs="Arial"/>
          <w:sz w:val="24"/>
          <w:szCs w:val="24"/>
          <w:lang w:eastAsia="ru-RU"/>
        </w:rPr>
        <w:t>четырнадцатый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14:paraId="21174FC1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1BED">
        <w:rPr>
          <w:rFonts w:ascii="Arial" w:eastAsia="Calibri" w:hAnsi="Arial" w:cs="Arial"/>
          <w:sz w:val="24"/>
          <w:szCs w:val="24"/>
        </w:rPr>
        <w:t>«9)</w:t>
      </w:r>
      <w:r w:rsidRPr="00882F4D">
        <w:rPr>
          <w:rFonts w:ascii="Arial" w:eastAsia="Calibri" w:hAnsi="Arial" w:cs="Arial"/>
          <w:sz w:val="24"/>
          <w:szCs w:val="24"/>
        </w:rPr>
        <w:t xml:space="preserve"> проверка Администрацией наличия или отсутствия оснований, предусмотренных </w:t>
      </w:r>
      <w:hyperlink r:id="rId13" w:history="1">
        <w:r w:rsidRPr="00882F4D">
          <w:rPr>
            <w:rFonts w:ascii="Arial" w:eastAsia="Calibri" w:hAnsi="Arial" w:cs="Arial"/>
            <w:sz w:val="24"/>
            <w:szCs w:val="24"/>
          </w:rPr>
          <w:t>пунктом 8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165B5F7B" w14:textId="19B05C98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1.2.4. Подпункты 20.1.</w:t>
      </w:r>
      <w:r w:rsidRPr="00465D05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20.1.7.</w:t>
      </w:r>
      <w:r w:rsidRPr="00465D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82F4D"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14:paraId="4A6AA648" w14:textId="42F1D9A4" w:rsidR="00882F4D" w:rsidRPr="00882F4D" w:rsidRDefault="00465D05" w:rsidP="00882F4D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sz w:val="24"/>
          <w:szCs w:val="24"/>
          <w:lang w:eastAsia="ru-RU"/>
        </w:rPr>
        <w:t>«20.1.6</w:t>
      </w:r>
      <w:r w:rsidR="00882F4D" w:rsidRPr="00882F4D">
        <w:rPr>
          <w:rFonts w:ascii="Arial" w:eastAsia="SimSun" w:hAnsi="Arial" w:cs="Arial"/>
          <w:sz w:val="24"/>
          <w:szCs w:val="24"/>
          <w:lang w:eastAsia="ru-RU"/>
        </w:rPr>
        <w:t>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787A05A0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882F4D">
        <w:rPr>
          <w:rFonts w:ascii="Arial" w:eastAsia="SimSun" w:hAnsi="Arial" w:cs="Arial"/>
          <w:sz w:val="24"/>
          <w:szCs w:val="24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7C36B36C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598E3071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3EE542C8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Извещение о проведении аукциона должно содержать сведения, установленные </w:t>
      </w:r>
      <w:r w:rsidRPr="00882F4D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7C3FC36D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0"/>
      <w:bookmarkEnd w:id="1"/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пунктом 19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5392575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r:id="rId15" w:anchor="p0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пунктом 22.1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6C5ED2E4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6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подпунктом 5 пункта 3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7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подпунктом 9 пункта 4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39.11 Земельного кодекса РФ или </w:t>
      </w:r>
      <w:hyperlink r:id="rId18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подпунктом 1 пункта 7 статьи 39.18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кодекса РФ. </w:t>
      </w:r>
    </w:p>
    <w:p w14:paraId="0CCD696C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9" w:history="1">
        <w:r w:rsidRPr="00882F4D">
          <w:rPr>
            <w:rFonts w:ascii="Arial" w:eastAsia="Calibri" w:hAnsi="Arial" w:cs="Arial"/>
            <w:sz w:val="24"/>
            <w:szCs w:val="24"/>
          </w:rPr>
          <w:t>12.2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пункта 12 настоящего Административного регламента. </w:t>
      </w:r>
    </w:p>
    <w:p w14:paraId="3F51F9A0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46E23B1A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7002355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1FC4AC09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5708AAE9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Один заявитель вправе подать только одну заявку на участие в аукционе.</w:t>
      </w:r>
    </w:p>
    <w:p w14:paraId="02919E17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276A8BFC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D88FBCB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Заявитель не допускается к участию в аукционе в следующих случаях:</w:t>
      </w:r>
    </w:p>
    <w:p w14:paraId="4B3082E5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F1A7777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2) </w:t>
      </w:r>
      <w:proofErr w:type="spellStart"/>
      <w:r w:rsidRPr="00882F4D">
        <w:rPr>
          <w:rFonts w:ascii="Arial" w:eastAsia="Calibri" w:hAnsi="Arial" w:cs="Arial"/>
          <w:sz w:val="24"/>
          <w:szCs w:val="24"/>
        </w:rPr>
        <w:t>непоступление</w:t>
      </w:r>
      <w:proofErr w:type="spellEnd"/>
      <w:r w:rsidRPr="00882F4D">
        <w:rPr>
          <w:rFonts w:ascii="Arial" w:eastAsia="Calibri" w:hAnsi="Arial" w:cs="Arial"/>
          <w:sz w:val="24"/>
          <w:szCs w:val="24"/>
        </w:rPr>
        <w:t xml:space="preserve"> задатка на дату рассмотрения заявок на участие в аукционе;</w:t>
      </w:r>
    </w:p>
    <w:p w14:paraId="5565D5C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3EC68942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8C86A3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5"/>
      <w:bookmarkEnd w:id="2"/>
      <w:r w:rsidRPr="00882F4D">
        <w:rPr>
          <w:rFonts w:ascii="Arial" w:eastAsia="Calibri" w:hAnsi="Arial" w:cs="Arial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6715F700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0B1A865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4A960C06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0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подпункте 4 пункта 15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39.12 Земельного кодекса РФ, в отношении лиц, указанных в </w:t>
      </w:r>
      <w:hyperlink r:id="rId21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пунктах 13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22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14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39.12 Земельного кодекса РФ.</w:t>
      </w:r>
    </w:p>
    <w:p w14:paraId="79581A24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</w:t>
      </w:r>
      <w:r w:rsidRPr="00882F4D">
        <w:rPr>
          <w:rFonts w:ascii="Arial" w:eastAsia="Calibri" w:hAnsi="Arial" w:cs="Arial"/>
          <w:sz w:val="24"/>
          <w:szCs w:val="24"/>
        </w:rPr>
        <w:lastRenderedPageBreak/>
        <w:t>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43EFE0B9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3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пунктом 13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14:paraId="648CE69B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882F4D">
        <w:rPr>
          <w:rFonts w:ascii="Arial" w:eastAsia="Calibri" w:hAnsi="Arial" w:cs="Arial"/>
          <w:sz w:val="24"/>
          <w:szCs w:val="24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0C77BA81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1) сведения о месте, дате и времени проведения аукциона;</w:t>
      </w:r>
    </w:p>
    <w:p w14:paraId="683A9372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2A37592D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2864E83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422E64A5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8D7EAC8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E56B027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3EB0BC88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1D3D8A9F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5CFBA7BD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882F4D">
        <w:rPr>
          <w:rFonts w:ascii="Arial" w:eastAsia="Calibri" w:hAnsi="Arial" w:cs="Arial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D5EDD6B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Аукцион в электронной форме проводится в порядке </w:t>
      </w:r>
      <w:hyperlink r:id="rId24" w:history="1">
        <w:r w:rsidRPr="00882F4D">
          <w:rPr>
            <w:rFonts w:ascii="Arial" w:eastAsia="Calibri" w:hAnsi="Arial" w:cs="Arial"/>
            <w:sz w:val="24"/>
            <w:szCs w:val="24"/>
          </w:rPr>
          <w:t>статьи 39.13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Земельного кодекса Российской Федерации.</w:t>
      </w:r>
    </w:p>
    <w:p w14:paraId="7B6130F4" w14:textId="09499C91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20.1.7</w:t>
      </w:r>
      <w:r w:rsidR="00882F4D" w:rsidRPr="00882F4D">
        <w:rPr>
          <w:rFonts w:ascii="Arial" w:eastAsia="Calibri" w:hAnsi="Arial" w:cs="Arial"/>
          <w:sz w:val="24"/>
          <w:szCs w:val="24"/>
        </w:rPr>
        <w:t>. Выдача (направление) результата предоставления Муниципальной услуги Заявителю.</w:t>
      </w:r>
    </w:p>
    <w:p w14:paraId="5A9FEDBC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4470311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5" w:history="1">
        <w:r w:rsidRPr="007D068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пунктах 13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26" w:history="1">
        <w:r w:rsidRPr="007D068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14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39.12 Земельного кодекса РФ.</w:t>
      </w:r>
    </w:p>
    <w:p w14:paraId="1F19345A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24FA1C1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2A155FF3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110EB7D6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7CAF35F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lastRenderedPageBreak/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68B5A7BB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1BF0A5E6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7A1930C8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882F4D">
        <w:rPr>
          <w:rFonts w:ascii="Arial" w:eastAsia="SimSun" w:hAnsi="Arial" w:cs="Arial"/>
          <w:sz w:val="24"/>
          <w:szCs w:val="24"/>
          <w:lang w:eastAsia="ru-RU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3716CC2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Максимальный срок административной процедуры – </w:t>
      </w:r>
      <w:r w:rsidRPr="00882F4D">
        <w:rPr>
          <w:rFonts w:ascii="Arial" w:eastAsia="Calibri" w:hAnsi="Arial" w:cs="Arial"/>
          <w:sz w:val="24"/>
          <w:szCs w:val="24"/>
        </w:rPr>
        <w:t>пять дней со дня составления протокола о результатах аукциона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21660AF2" w14:textId="77777777" w:rsidR="00882F4D" w:rsidRPr="00882F4D" w:rsidRDefault="00882F4D" w:rsidP="00882F4D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882F4D">
        <w:rPr>
          <w:rFonts w:ascii="Arial" w:eastAsia="Times New Roman" w:hAnsi="Arial" w:cs="Arial"/>
          <w:spacing w:val="7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62BEAFCB" w14:textId="68080CAA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20.1.7.</w:t>
      </w:r>
      <w:r w:rsidR="00465D05" w:rsidRPr="00465D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</w:t>
      </w:r>
      <w:r w:rsidRPr="00882F4D">
        <w:rPr>
          <w:rFonts w:ascii="Arial" w:eastAsia="Calibri" w:hAnsi="Arial" w:cs="Arial"/>
          <w:bCs/>
          <w:sz w:val="24"/>
          <w:szCs w:val="24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486ADC55" w14:textId="4340D1DD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20.1.7.2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 xml:space="preserve">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46937DB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234A072F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7" w:history="1">
        <w:r w:rsidRPr="00882F4D">
          <w:rPr>
            <w:rFonts w:ascii="Arial" w:eastAsia="Calibri" w:hAnsi="Arial" w:cs="Arial"/>
            <w:bCs/>
            <w:sz w:val="24"/>
            <w:szCs w:val="24"/>
          </w:rPr>
          <w:t>пунктом 8 статьи 39.15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или </w:t>
      </w:r>
      <w:hyperlink r:id="rId28" w:history="1">
        <w:r w:rsidRPr="00882F4D">
          <w:rPr>
            <w:rFonts w:ascii="Arial" w:eastAsia="Calibri" w:hAnsi="Arial" w:cs="Arial"/>
            <w:bCs/>
            <w:sz w:val="24"/>
            <w:szCs w:val="24"/>
          </w:rPr>
          <w:t>статьей 39.16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Земельного кодекса РФ.</w:t>
      </w:r>
    </w:p>
    <w:p w14:paraId="6A0250AA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>В извещении указываются сведения, определенные пунктом 2 статьи 39.18 Земельного кодекса РФ.</w:t>
      </w:r>
    </w:p>
    <w:p w14:paraId="75DD8B9B" w14:textId="65ABC3F3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20.1.7.3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>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4F41B131" w14:textId="6E26C572" w:rsidR="00882F4D" w:rsidRPr="00882F4D" w:rsidRDefault="00465D05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20.1.7.4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>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="00882F4D"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тридцати дней со дня размещения извещения на официальном сайте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>.</w:t>
      </w:r>
    </w:p>
    <w:p w14:paraId="2637969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882F4D">
        <w:rPr>
          <w:rFonts w:ascii="Arial" w:eastAsia="Calibri" w:hAnsi="Arial" w:cs="Arial"/>
          <w:bCs/>
          <w:sz w:val="24"/>
          <w:szCs w:val="24"/>
        </w:rPr>
        <w:t>:</w:t>
      </w:r>
    </w:p>
    <w:p w14:paraId="3D9A01DE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58466CA7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9" w:history="1">
        <w:r w:rsidRPr="00882F4D">
          <w:rPr>
            <w:rFonts w:ascii="Arial" w:eastAsia="Calibri" w:hAnsi="Arial" w:cs="Arial"/>
            <w:bCs/>
            <w:sz w:val="24"/>
            <w:szCs w:val="24"/>
          </w:rPr>
          <w:t>статьей 39.15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Земельного кодекса РФ при </w:t>
      </w:r>
      <w:r w:rsidRPr="00882F4D">
        <w:rPr>
          <w:rFonts w:ascii="Arial" w:eastAsia="Calibri" w:hAnsi="Arial" w:cs="Arial"/>
          <w:bCs/>
          <w:sz w:val="24"/>
          <w:szCs w:val="24"/>
        </w:rPr>
        <w:lastRenderedPageBreak/>
        <w:t xml:space="preserve">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0" w:history="1">
        <w:r w:rsidRPr="00882F4D">
          <w:rPr>
            <w:rFonts w:ascii="Arial" w:eastAsia="Calibri" w:hAnsi="Arial" w:cs="Arial"/>
            <w:bCs/>
            <w:sz w:val="24"/>
            <w:szCs w:val="24"/>
          </w:rPr>
          <w:t>законом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1" w:history="1">
        <w:r w:rsidRPr="00882F4D">
          <w:rPr>
            <w:rFonts w:ascii="Arial" w:eastAsia="Calibri" w:hAnsi="Arial" w:cs="Arial"/>
            <w:bCs/>
            <w:sz w:val="24"/>
            <w:szCs w:val="24"/>
          </w:rPr>
          <w:t>статьей 3.5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20C315B1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2" w:history="1">
        <w:r w:rsidRPr="00882F4D">
          <w:rPr>
            <w:rFonts w:ascii="Arial" w:eastAsia="Calibri" w:hAnsi="Arial" w:cs="Arial"/>
            <w:bCs/>
            <w:sz w:val="24"/>
            <w:szCs w:val="24"/>
          </w:rPr>
          <w:t>статьей 39.17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Земельного кодекса РФ.</w:t>
      </w:r>
    </w:p>
    <w:p w14:paraId="7723E4AA" w14:textId="7EFB7C37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20.1.7.5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>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370844E5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5347D7D6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2)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063013FF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В случае, установленном настоящим пунктом,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7D7BDCA6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882F4D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8 статьи 39.18 Земельного кодекса РФ.».</w:t>
      </w:r>
    </w:p>
    <w:p w14:paraId="13CCC34B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1.3. В пунктах 31 и 33 слово «департамент» заменить словом «министерство».</w:t>
      </w:r>
    </w:p>
    <w:p w14:paraId="373EB9C9" w14:textId="1CC4D672" w:rsidR="00393339" w:rsidRPr="00465D05" w:rsidRDefault="00C87714" w:rsidP="00882F4D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880217" w:rsidRPr="00FE3DD2">
        <w:rPr>
          <w:rFonts w:ascii="Arial" w:hAnsi="Arial" w:cs="Arial"/>
          <w:sz w:val="24"/>
          <w:szCs w:val="24"/>
        </w:rPr>
        <w:t>2</w:t>
      </w:r>
      <w:r w:rsidR="00393339" w:rsidRPr="00FE3DD2">
        <w:rPr>
          <w:rFonts w:ascii="Arial" w:hAnsi="Arial" w:cs="Arial"/>
          <w:sz w:val="24"/>
          <w:szCs w:val="24"/>
        </w:rPr>
        <w:t xml:space="preserve">. </w:t>
      </w:r>
      <w:r w:rsidR="00266832" w:rsidRPr="00FE3DD2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465D05">
        <w:rPr>
          <w:rFonts w:ascii="Arial" w:hAnsi="Arial" w:cs="Arial"/>
          <w:sz w:val="24"/>
          <w:szCs w:val="24"/>
        </w:rPr>
        <w:t>вступает в силу после его</w:t>
      </w:r>
      <w:r w:rsidR="007D068A">
        <w:rPr>
          <w:rFonts w:ascii="Arial" w:hAnsi="Arial" w:cs="Arial"/>
          <w:sz w:val="24"/>
          <w:szCs w:val="24"/>
        </w:rPr>
        <w:t xml:space="preserve"> официального обнародования.</w:t>
      </w:r>
    </w:p>
    <w:p w14:paraId="6F5F0ACF" w14:textId="73C1C46B" w:rsidR="002C119B" w:rsidRPr="00FE3DD2" w:rsidRDefault="00C87714" w:rsidP="00465D05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880217" w:rsidRPr="00FE3DD2">
        <w:rPr>
          <w:rFonts w:ascii="Arial" w:eastAsia="Calibri" w:hAnsi="Arial" w:cs="Arial"/>
          <w:sz w:val="24"/>
          <w:szCs w:val="24"/>
        </w:rPr>
        <w:t>3.</w:t>
      </w:r>
      <w:r w:rsidR="002C119B" w:rsidRPr="00FE3DD2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</w:t>
      </w:r>
      <w:r w:rsidR="008F4C53" w:rsidRPr="00FE3DD2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FE3DD2">
        <w:rPr>
          <w:rFonts w:ascii="Arial" w:eastAsia="Calibri" w:hAnsi="Arial" w:cs="Arial"/>
          <w:sz w:val="24"/>
          <w:szCs w:val="24"/>
        </w:rPr>
        <w:t>.</w:t>
      </w:r>
    </w:p>
    <w:p w14:paraId="5FD35FA9" w14:textId="77777777" w:rsidR="008F4C53" w:rsidRPr="00FE3DD2" w:rsidRDefault="008F4C53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3085"/>
        <w:gridCol w:w="4820"/>
        <w:gridCol w:w="3575"/>
      </w:tblGrid>
      <w:tr w:rsidR="008F4C53" w:rsidRPr="00FE3DD2" w14:paraId="2198F4A3" w14:textId="77777777" w:rsidTr="00BA0024">
        <w:trPr>
          <w:trHeight w:val="772"/>
        </w:trPr>
        <w:tc>
          <w:tcPr>
            <w:tcW w:w="3085" w:type="dxa"/>
            <w:shd w:val="clear" w:color="auto" w:fill="auto"/>
          </w:tcPr>
          <w:p w14:paraId="467A2E34" w14:textId="28BF242C" w:rsidR="008F4C53" w:rsidRPr="00FE3DD2" w:rsidRDefault="008F4C53" w:rsidP="002D32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FE3D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Глава </w:t>
            </w:r>
            <w:proofErr w:type="spellStart"/>
            <w:r w:rsidR="003A4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Добринского</w:t>
            </w:r>
            <w:proofErr w:type="spellEnd"/>
            <w:r w:rsidRPr="00FE3D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A4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сельского </w:t>
            </w:r>
            <w:r w:rsidRPr="00FE3D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поселения</w:t>
            </w:r>
            <w:r w:rsidR="00C15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2260044E" w14:textId="49C3F72E" w:rsidR="008F4C53" w:rsidRDefault="00C15942" w:rsidP="008F4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584B5808" w14:textId="1A2247FB" w:rsidR="003A433A" w:rsidRPr="00FE3DD2" w:rsidRDefault="00C87714" w:rsidP="008F4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A4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С.И.Бердников</w:t>
            </w:r>
            <w:proofErr w:type="spellEnd"/>
          </w:p>
        </w:tc>
        <w:tc>
          <w:tcPr>
            <w:tcW w:w="3575" w:type="dxa"/>
            <w:shd w:val="clear" w:color="auto" w:fill="auto"/>
          </w:tcPr>
          <w:p w14:paraId="5D7D0E42" w14:textId="3896A571" w:rsidR="008F4C53" w:rsidRPr="00FE3DD2" w:rsidRDefault="008F4C53" w:rsidP="008F4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B09BCE5" w14:textId="580805E8" w:rsidR="008F4C53" w:rsidRPr="006A30ED" w:rsidRDefault="008F4C53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F4C53" w:rsidRPr="006A30ED" w:rsidSect="00882F4D">
      <w:headerReference w:type="default" r:id="rId3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92254" w14:textId="77777777" w:rsidR="00C5217B" w:rsidRDefault="00C5217B" w:rsidP="00351632">
      <w:pPr>
        <w:spacing w:after="0" w:line="240" w:lineRule="auto"/>
      </w:pPr>
      <w:r>
        <w:separator/>
      </w:r>
    </w:p>
  </w:endnote>
  <w:endnote w:type="continuationSeparator" w:id="0">
    <w:p w14:paraId="5226E851" w14:textId="77777777" w:rsidR="00C5217B" w:rsidRDefault="00C5217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DC26E" w14:textId="77777777" w:rsidR="00C5217B" w:rsidRDefault="00C5217B" w:rsidP="00351632">
      <w:pPr>
        <w:spacing w:after="0" w:line="240" w:lineRule="auto"/>
      </w:pPr>
      <w:r>
        <w:separator/>
      </w:r>
    </w:p>
  </w:footnote>
  <w:footnote w:type="continuationSeparator" w:id="0">
    <w:p w14:paraId="18D98625" w14:textId="77777777" w:rsidR="00C5217B" w:rsidRDefault="00C5217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397B5176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0A85"/>
    <w:rsid w:val="00034192"/>
    <w:rsid w:val="0003628F"/>
    <w:rsid w:val="000512A7"/>
    <w:rsid w:val="00051FC6"/>
    <w:rsid w:val="00067D17"/>
    <w:rsid w:val="00082724"/>
    <w:rsid w:val="00084B53"/>
    <w:rsid w:val="000A3D62"/>
    <w:rsid w:val="000B2B9A"/>
    <w:rsid w:val="000E5649"/>
    <w:rsid w:val="001079A6"/>
    <w:rsid w:val="0014026B"/>
    <w:rsid w:val="00163372"/>
    <w:rsid w:val="001957CD"/>
    <w:rsid w:val="001A5276"/>
    <w:rsid w:val="001C7AC0"/>
    <w:rsid w:val="001C7F76"/>
    <w:rsid w:val="001D3197"/>
    <w:rsid w:val="001E0ED5"/>
    <w:rsid w:val="00230A44"/>
    <w:rsid w:val="00263F26"/>
    <w:rsid w:val="00266832"/>
    <w:rsid w:val="002C119B"/>
    <w:rsid w:val="002D3251"/>
    <w:rsid w:val="002E6FEC"/>
    <w:rsid w:val="00300C54"/>
    <w:rsid w:val="0031135B"/>
    <w:rsid w:val="003332D1"/>
    <w:rsid w:val="00341DBE"/>
    <w:rsid w:val="00351632"/>
    <w:rsid w:val="00352A83"/>
    <w:rsid w:val="00387631"/>
    <w:rsid w:val="00393339"/>
    <w:rsid w:val="003A433A"/>
    <w:rsid w:val="003B6F9F"/>
    <w:rsid w:val="003F0C44"/>
    <w:rsid w:val="00413956"/>
    <w:rsid w:val="00441BED"/>
    <w:rsid w:val="00464ABF"/>
    <w:rsid w:val="00465D05"/>
    <w:rsid w:val="00472FE6"/>
    <w:rsid w:val="0049281E"/>
    <w:rsid w:val="00492E82"/>
    <w:rsid w:val="004A6A90"/>
    <w:rsid w:val="00597AC0"/>
    <w:rsid w:val="005B12EF"/>
    <w:rsid w:val="005B2117"/>
    <w:rsid w:val="00681F04"/>
    <w:rsid w:val="00697564"/>
    <w:rsid w:val="006A30ED"/>
    <w:rsid w:val="006C0B77"/>
    <w:rsid w:val="006D4551"/>
    <w:rsid w:val="006D45FC"/>
    <w:rsid w:val="006D4D0C"/>
    <w:rsid w:val="00701B49"/>
    <w:rsid w:val="00722A23"/>
    <w:rsid w:val="0074353B"/>
    <w:rsid w:val="00751440"/>
    <w:rsid w:val="00754318"/>
    <w:rsid w:val="007D068A"/>
    <w:rsid w:val="008242FF"/>
    <w:rsid w:val="00852A82"/>
    <w:rsid w:val="008663B9"/>
    <w:rsid w:val="00870751"/>
    <w:rsid w:val="00880217"/>
    <w:rsid w:val="00882F4D"/>
    <w:rsid w:val="008C0A1F"/>
    <w:rsid w:val="008F4C53"/>
    <w:rsid w:val="00900A28"/>
    <w:rsid w:val="00922C48"/>
    <w:rsid w:val="009504D5"/>
    <w:rsid w:val="009720E1"/>
    <w:rsid w:val="009C08BF"/>
    <w:rsid w:val="00A55D78"/>
    <w:rsid w:val="00B915B7"/>
    <w:rsid w:val="00C15942"/>
    <w:rsid w:val="00C20DA3"/>
    <w:rsid w:val="00C5217B"/>
    <w:rsid w:val="00C52F9C"/>
    <w:rsid w:val="00C87714"/>
    <w:rsid w:val="00CF2BDD"/>
    <w:rsid w:val="00D01A89"/>
    <w:rsid w:val="00D313A1"/>
    <w:rsid w:val="00D54B5E"/>
    <w:rsid w:val="00D82AC3"/>
    <w:rsid w:val="00DE05ED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  <w:rsid w:val="00F54B8A"/>
    <w:rsid w:val="00F65465"/>
    <w:rsid w:val="00F71A0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3D5043A-8150-41B4-9911-E26B1D01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https://login.consultant.ru/link/?req=doc&amp;base=LAW&amp;n=483141&amp;dst=879&amp;field=134&amp;date=19.03.2025&amp;demo=2" TargetMode="External"/><Relationship Id="rId26" Type="http://schemas.openxmlformats.org/officeDocument/2006/relationships/hyperlink" Target="https://login.consultant.ru/link/?req=doc&amp;base=LAW&amp;n=483141&amp;dst=2772&amp;field=134&amp;date=19.03.2025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2760&amp;field=134&amp;date=19.03.2025&amp;demo=2" TargetMode="External"/><Relationship Id="rId25" Type="http://schemas.openxmlformats.org/officeDocument/2006/relationships/hyperlink" Target="https://login.consultant.ru/link/?req=doc&amp;base=LAW&amp;n=483141&amp;dst=2771&amp;field=134&amp;date=19.03.2025&amp;demo=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603&amp;field=134&amp;date=19.03.2025&amp;demo=2" TargetMode="External"/><Relationship Id="rId20" Type="http://schemas.openxmlformats.org/officeDocument/2006/relationships/hyperlink" Target="https://login.consultant.ru/link/?req=doc&amp;base=LAW&amp;n=483141&amp;dst=2774&amp;field=134&amp;date=19.03.2025&amp;demo=2" TargetMode="External"/><Relationship Id="rId29" Type="http://schemas.openxmlformats.org/officeDocument/2006/relationships/hyperlink" Target="https://login.consultant.ru/link/?req=doc&amp;base=LAW&amp;n=454382&amp;dst=74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2" Type="http://schemas.openxmlformats.org/officeDocument/2006/relationships/hyperlink" Target="https://login.consultant.ru/link/?req=doc&amp;base=LAW&amp;n=454382&amp;dst=83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Dobr\Desktop\&#1080;&#1079;&#1084;&#1077;&#1085;&#1077;&#1085;&#1080;&#1103;\&#1080;&#1079;&#1084;&#1077;&#1085;&#1077;&#1085;&#1080;&#1103;%20&#1074;%20&#1058;&#1040;&#1056;%20&#1087;&#1088;&#1077;&#1076;&#1086;&#1089;&#1090;&#1072;&#1074;&#1083;&#1077;&#1085;&#1080;&#1077;%20&#1047;&#1059;%20&#1085;&#1072;%20&#1090;&#1086;&#1088;&#1075;&#1072;&#1093;%20-%20&#1043;&#1083;&#1091;&#1093;&#1086;&#1074;&#1072;.docx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382&amp;dst=810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31" Type="http://schemas.openxmlformats.org/officeDocument/2006/relationships/hyperlink" Target="https://login.consultant.ru/link/?req=doc&amp;base=LAW&amp;n=465632&amp;dst=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2&amp;field=134&amp;date=19.03.2025&amp;demo=2" TargetMode="External"/><Relationship Id="rId27" Type="http://schemas.openxmlformats.org/officeDocument/2006/relationships/hyperlink" Target="https://login.consultant.ru/link/?req=doc&amp;base=LAW&amp;n=454382&amp;dst=776" TargetMode="External"/><Relationship Id="rId30" Type="http://schemas.openxmlformats.org/officeDocument/2006/relationships/hyperlink" Target="https://login.consultant.ru/link/?req=doc&amp;base=LAW&amp;n=454008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4503-0816-454B-A83C-68C4ADF8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4433</Words>
  <Characters>25273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Dobr</cp:lastModifiedBy>
  <cp:revision>22</cp:revision>
  <cp:lastPrinted>2024-11-13T11:17:00Z</cp:lastPrinted>
  <dcterms:created xsi:type="dcterms:W3CDTF">2025-04-15T10:50:00Z</dcterms:created>
  <dcterms:modified xsi:type="dcterms:W3CDTF">2025-05-15T11:44:00Z</dcterms:modified>
</cp:coreProperties>
</file>